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68403" w14:textId="77777777" w:rsidR="00735DA3" w:rsidRPr="00484DDB" w:rsidRDefault="00735DA3" w:rsidP="00735DA3">
      <w:pPr>
        <w:spacing w:line="360" w:lineRule="auto"/>
        <w:contextualSpacing/>
        <w:jc w:val="left"/>
        <w:rPr>
          <w:rFonts w:ascii="David" w:hAnsi="David"/>
          <w:sz w:val="24"/>
          <w:rtl/>
        </w:rPr>
      </w:pPr>
      <w:bookmarkStart w:id="0" w:name="Start"/>
      <w:bookmarkStart w:id="1" w:name="_GoBack"/>
      <w:bookmarkEnd w:id="0"/>
      <w:bookmarkEnd w:id="1"/>
    </w:p>
    <w:p w14:paraId="3B23388A" w14:textId="14CF7F09" w:rsidR="00735DA3" w:rsidRPr="00484DDB" w:rsidRDefault="00735DA3" w:rsidP="00264D4F">
      <w:pPr>
        <w:spacing w:line="360" w:lineRule="auto"/>
        <w:contextualSpacing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מכרז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פומבי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מס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' </w:t>
      </w:r>
      <w:r>
        <w:rPr>
          <w:rFonts w:ascii="David" w:hAnsi="David" w:hint="cs"/>
          <w:b/>
          <w:bCs/>
          <w:sz w:val="28"/>
          <w:szCs w:val="28"/>
          <w:u w:val="single"/>
          <w:rtl/>
        </w:rPr>
        <w:t>5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/2019 -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ל</w:t>
      </w:r>
      <w:r>
        <w:rPr>
          <w:rFonts w:ascii="David" w:hAnsi="David" w:hint="cs"/>
          <w:b/>
          <w:bCs/>
          <w:sz w:val="28"/>
          <w:szCs w:val="28"/>
          <w:u w:val="single"/>
          <w:rtl/>
        </w:rPr>
        <w:t>קבלת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שירותי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ביקורת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852F11">
        <w:rPr>
          <w:rFonts w:ascii="David" w:hAnsi="David"/>
          <w:b/>
          <w:bCs/>
          <w:sz w:val="28"/>
          <w:szCs w:val="28"/>
          <w:u w:val="single"/>
          <w:rtl/>
        </w:rPr>
        <w:t xml:space="preserve">בגופים </w:t>
      </w:r>
      <w:r w:rsidR="00264D4F" w:rsidRPr="00852F11">
        <w:rPr>
          <w:rFonts w:ascii="David" w:hAnsi="David" w:hint="eastAsia"/>
          <w:b/>
          <w:bCs/>
          <w:sz w:val="28"/>
          <w:szCs w:val="28"/>
          <w:u w:val="single"/>
          <w:rtl/>
        </w:rPr>
        <w:t>מפוקחים</w:t>
      </w:r>
    </w:p>
    <w:p w14:paraId="5E668927" w14:textId="77777777" w:rsidR="00D72A71" w:rsidRDefault="00D72A71" w:rsidP="00340A63">
      <w:pPr>
        <w:tabs>
          <w:tab w:val="left" w:pos="942"/>
        </w:tabs>
        <w:spacing w:line="360" w:lineRule="auto"/>
        <w:contextualSpacing/>
        <w:jc w:val="right"/>
        <w:rPr>
          <w:rFonts w:ascii="David" w:hAnsi="David"/>
          <w:sz w:val="24"/>
          <w:rtl/>
        </w:rPr>
      </w:pPr>
      <w:bookmarkStart w:id="2" w:name="Date"/>
      <w:bookmarkEnd w:id="2"/>
      <w:r>
        <w:rPr>
          <w:rFonts w:ascii="David" w:hAnsi="David"/>
          <w:sz w:val="24"/>
          <w:rtl/>
        </w:rPr>
        <w:t xml:space="preserve">ה' באב </w:t>
      </w:r>
      <w:proofErr w:type="spellStart"/>
      <w:r>
        <w:rPr>
          <w:rFonts w:ascii="David" w:hAnsi="David"/>
          <w:sz w:val="24"/>
          <w:rtl/>
        </w:rPr>
        <w:t>התשע"ט</w:t>
      </w:r>
      <w:proofErr w:type="spellEnd"/>
      <w:r>
        <w:rPr>
          <w:rFonts w:ascii="David" w:hAnsi="David"/>
          <w:sz w:val="24"/>
          <w:rtl/>
        </w:rPr>
        <w:br/>
        <w:t>6 באוגוסט 2019</w:t>
      </w:r>
    </w:p>
    <w:p w14:paraId="0E88A977" w14:textId="77777777" w:rsidR="00D72A71" w:rsidRDefault="00D72A71" w:rsidP="00340A63">
      <w:pPr>
        <w:tabs>
          <w:tab w:val="left" w:pos="942"/>
        </w:tabs>
        <w:spacing w:line="360" w:lineRule="auto"/>
        <w:contextualSpacing/>
        <w:jc w:val="right"/>
        <w:rPr>
          <w:rFonts w:ascii="David" w:hAnsi="David"/>
          <w:sz w:val="24"/>
          <w:rtl/>
        </w:rPr>
      </w:pPr>
      <w:bookmarkStart w:id="3" w:name="DocNum"/>
      <w:bookmarkEnd w:id="3"/>
      <w:r>
        <w:rPr>
          <w:rFonts w:ascii="David" w:hAnsi="David"/>
          <w:sz w:val="24"/>
          <w:rtl/>
        </w:rPr>
        <w:t>שה. 2019-9792</w:t>
      </w:r>
    </w:p>
    <w:p w14:paraId="435E598A" w14:textId="1019E16D" w:rsidR="0088350B" w:rsidRDefault="00264D4F" w:rsidP="00852F11">
      <w:pPr>
        <w:tabs>
          <w:tab w:val="left" w:pos="942"/>
        </w:tabs>
        <w:rPr>
          <w:rFonts w:ascii="David" w:hAnsi="David"/>
          <w:b/>
          <w:bCs/>
          <w:color w:val="000000"/>
          <w:rtl/>
        </w:rPr>
      </w:pPr>
      <w:r w:rsidRPr="00EE4559">
        <w:rPr>
          <w:rFonts w:ascii="David" w:hAnsi="David" w:hint="eastAsia"/>
          <w:sz w:val="24"/>
          <w:rtl/>
        </w:rPr>
        <w:t>רשות</w:t>
      </w:r>
      <w:r w:rsidRPr="00EE4559">
        <w:rPr>
          <w:rFonts w:ascii="David" w:hAnsi="David"/>
          <w:sz w:val="24"/>
          <w:rtl/>
        </w:rPr>
        <w:t xml:space="preserve"> שוק ההון, ביטוח וחסכון</w:t>
      </w:r>
      <w:r>
        <w:rPr>
          <w:rFonts w:ascii="David" w:hAnsi="David" w:hint="cs"/>
          <w:sz w:val="24"/>
          <w:rtl/>
        </w:rPr>
        <w:t xml:space="preserve"> (להלן </w:t>
      </w:r>
      <w:r>
        <w:rPr>
          <w:rFonts w:ascii="David" w:hAnsi="David"/>
          <w:sz w:val="24"/>
          <w:rtl/>
        </w:rPr>
        <w:t>–</w:t>
      </w:r>
      <w:r>
        <w:rPr>
          <w:rFonts w:ascii="David" w:hAnsi="David" w:hint="cs"/>
          <w:sz w:val="24"/>
          <w:rtl/>
        </w:rPr>
        <w:t xml:space="preserve"> </w:t>
      </w:r>
      <w:r w:rsidRPr="00852F11">
        <w:rPr>
          <w:rFonts w:ascii="David" w:hAnsi="David" w:hint="eastAsia"/>
          <w:b/>
          <w:bCs/>
          <w:sz w:val="24"/>
          <w:rtl/>
        </w:rPr>
        <w:t>הרשות</w:t>
      </w:r>
      <w:r>
        <w:rPr>
          <w:rFonts w:ascii="David" w:hAnsi="David" w:hint="cs"/>
          <w:sz w:val="24"/>
          <w:rtl/>
        </w:rPr>
        <w:t>)</w:t>
      </w:r>
      <w:r w:rsidRPr="00EE4559">
        <w:rPr>
          <w:rFonts w:ascii="David" w:hAnsi="David"/>
          <w:sz w:val="24"/>
          <w:rtl/>
        </w:rPr>
        <w:t xml:space="preserve"> </w:t>
      </w:r>
      <w:r w:rsidRPr="00EE4559">
        <w:rPr>
          <w:rFonts w:ascii="David" w:hAnsi="David"/>
          <w:color w:val="000000"/>
          <w:sz w:val="24"/>
          <w:rtl/>
        </w:rPr>
        <w:t>מתכבד</w:t>
      </w:r>
      <w:r w:rsidRPr="00EE4559">
        <w:rPr>
          <w:rFonts w:ascii="David" w:hAnsi="David" w:hint="eastAsia"/>
          <w:color w:val="000000"/>
          <w:sz w:val="24"/>
          <w:rtl/>
        </w:rPr>
        <w:t>ת</w:t>
      </w:r>
      <w:r w:rsidRPr="00EE4559">
        <w:rPr>
          <w:rFonts w:ascii="David" w:hAnsi="David"/>
          <w:color w:val="000000"/>
          <w:sz w:val="24"/>
          <w:rtl/>
        </w:rPr>
        <w:t xml:space="preserve"> להזמינך להציע הצעה למתן שירותי</w:t>
      </w:r>
      <w:r>
        <w:rPr>
          <w:rFonts w:ascii="David" w:hAnsi="David" w:hint="cs"/>
          <w:color w:val="000000"/>
          <w:sz w:val="24"/>
          <w:rtl/>
        </w:rPr>
        <w:t xml:space="preserve"> ביקורת בגופים מפוקחים</w:t>
      </w:r>
      <w:r>
        <w:rPr>
          <w:rFonts w:ascii="David" w:hAnsi="David" w:hint="cs"/>
          <w:sz w:val="24"/>
          <w:rtl/>
        </w:rPr>
        <w:t>.</w:t>
      </w:r>
    </w:p>
    <w:p w14:paraId="4BE9CD7E" w14:textId="77777777" w:rsidR="005E617B" w:rsidRPr="00852F11" w:rsidRDefault="005E617B" w:rsidP="00852F11">
      <w:pPr>
        <w:tabs>
          <w:tab w:val="left" w:pos="942"/>
        </w:tabs>
        <w:rPr>
          <w:rFonts w:ascii="David" w:hAnsi="David"/>
          <w:b/>
          <w:bCs/>
          <w:color w:val="000000"/>
          <w:rtl/>
        </w:rPr>
      </w:pPr>
    </w:p>
    <w:p w14:paraId="159DD9AE" w14:textId="77777777" w:rsidR="00735DA3" w:rsidRPr="00484DDB" w:rsidRDefault="00735DA3" w:rsidP="00735DA3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b/>
          <w:bCs/>
          <w:color w:val="000000"/>
          <w:rtl/>
        </w:rPr>
      </w:pPr>
      <w:r w:rsidRPr="00484DDB">
        <w:rPr>
          <w:rFonts w:ascii="David" w:hAnsi="David" w:hint="eastAsia"/>
          <w:b/>
          <w:bCs/>
          <w:color w:val="000000"/>
          <w:rtl/>
        </w:rPr>
        <w:t>עיקרי</w:t>
      </w:r>
      <w:r w:rsidRPr="00484DDB">
        <w:rPr>
          <w:rFonts w:ascii="David" w:hAnsi="David"/>
          <w:b/>
          <w:bCs/>
          <w:color w:val="000000"/>
          <w:rtl/>
        </w:rPr>
        <w:t xml:space="preserve"> </w:t>
      </w:r>
      <w:r w:rsidRPr="00484DDB">
        <w:rPr>
          <w:rFonts w:ascii="David" w:hAnsi="David" w:hint="eastAsia"/>
          <w:b/>
          <w:bCs/>
          <w:color w:val="000000"/>
          <w:rtl/>
        </w:rPr>
        <w:t>השירותים</w:t>
      </w:r>
      <w:r w:rsidRPr="00484DDB">
        <w:rPr>
          <w:rFonts w:ascii="David" w:hAnsi="David"/>
          <w:b/>
          <w:bCs/>
          <w:color w:val="000000"/>
          <w:rtl/>
        </w:rPr>
        <w:t xml:space="preserve"> </w:t>
      </w:r>
      <w:r w:rsidRPr="00484DDB">
        <w:rPr>
          <w:rFonts w:ascii="David" w:hAnsi="David" w:hint="eastAsia"/>
          <w:b/>
          <w:bCs/>
          <w:color w:val="000000"/>
          <w:rtl/>
        </w:rPr>
        <w:t>המבוקשים</w:t>
      </w:r>
      <w:r w:rsidRPr="00484DDB">
        <w:rPr>
          <w:rFonts w:ascii="David" w:hAnsi="David"/>
          <w:b/>
          <w:bCs/>
          <w:color w:val="000000"/>
          <w:rtl/>
        </w:rPr>
        <w:t xml:space="preserve">: </w:t>
      </w:r>
    </w:p>
    <w:p w14:paraId="53024B8A" w14:textId="1E3922B8" w:rsidR="00264D4F" w:rsidRPr="005133BC" w:rsidRDefault="00735DA3" w:rsidP="005133BC">
      <w:pPr>
        <w:pStyle w:val="a7"/>
        <w:tabs>
          <w:tab w:val="left" w:pos="942"/>
        </w:tabs>
        <w:spacing w:before="0" w:after="0"/>
        <w:ind w:left="-46"/>
        <w:rPr>
          <w:b/>
          <w:bCs/>
          <w:rtl/>
        </w:rPr>
      </w:pPr>
      <w:r w:rsidRPr="00B00012">
        <w:rPr>
          <w:rFonts w:ascii="David" w:hAnsi="David" w:hint="eastAsia"/>
          <w:rtl/>
        </w:rPr>
        <w:t>המציע</w:t>
      </w:r>
      <w:r w:rsidRPr="00B00012">
        <w:rPr>
          <w:rFonts w:ascii="David" w:hAnsi="David"/>
          <w:rtl/>
        </w:rPr>
        <w:t xml:space="preserve"> יידרש לספק למזמין שירותי </w:t>
      </w:r>
      <w:r w:rsidRPr="00B00012">
        <w:rPr>
          <w:rFonts w:ascii="David" w:hAnsi="David" w:hint="eastAsia"/>
          <w:rtl/>
        </w:rPr>
        <w:t>ביקורת</w:t>
      </w:r>
      <w:r w:rsidRPr="00B00012">
        <w:rPr>
          <w:rFonts w:ascii="David" w:hAnsi="David"/>
          <w:rtl/>
        </w:rPr>
        <w:t xml:space="preserve"> </w:t>
      </w:r>
      <w:r w:rsidRPr="00B00012">
        <w:rPr>
          <w:rFonts w:ascii="David" w:hAnsi="David" w:hint="eastAsia"/>
          <w:rtl/>
        </w:rPr>
        <w:t>באמצעות</w:t>
      </w:r>
      <w:r w:rsidRPr="00B00012"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>צוות</w:t>
      </w:r>
      <w:r w:rsidRPr="00B00012">
        <w:rPr>
          <w:rFonts w:ascii="David" w:hAnsi="David"/>
          <w:rtl/>
        </w:rPr>
        <w:t xml:space="preserve"> מטעמו, </w:t>
      </w:r>
      <w:r w:rsidRPr="00B00012">
        <w:rPr>
          <w:rFonts w:ascii="David" w:hAnsi="David" w:hint="eastAsia"/>
          <w:rtl/>
        </w:rPr>
        <w:t>בתחומים</w:t>
      </w:r>
      <w:r w:rsidRPr="00B00012">
        <w:rPr>
          <w:rFonts w:ascii="David" w:hAnsi="David"/>
          <w:rtl/>
        </w:rPr>
        <w:t xml:space="preserve"> </w:t>
      </w:r>
      <w:r w:rsidRPr="00B00012">
        <w:rPr>
          <w:rFonts w:ascii="David" w:hAnsi="David" w:hint="eastAsia"/>
          <w:rtl/>
        </w:rPr>
        <w:t>המפורטים</w:t>
      </w:r>
      <w:r w:rsidRPr="00B00012">
        <w:rPr>
          <w:rFonts w:ascii="David" w:hAnsi="David"/>
          <w:rtl/>
        </w:rPr>
        <w:t xml:space="preserve"> להלן: </w:t>
      </w:r>
      <w:r w:rsidRPr="00B00012">
        <w:rPr>
          <w:rFonts w:ascii="David" w:eastAsia="Times New Roman" w:hAnsi="David" w:hint="eastAsia"/>
          <w:rtl/>
          <w:lang w:eastAsia="he-IL"/>
        </w:rPr>
        <w:t>ביקורת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בסוגיות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בחשבונאות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בנושאים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כלליים</w:t>
      </w:r>
      <w:r w:rsidRPr="00B00012">
        <w:rPr>
          <w:rFonts w:ascii="David" w:eastAsia="Times New Roman" w:hAnsi="David"/>
          <w:rtl/>
          <w:lang w:eastAsia="he-IL"/>
        </w:rPr>
        <w:t>;</w:t>
      </w:r>
      <w:r w:rsidRPr="00B00012">
        <w:rPr>
          <w:rFonts w:ascii="David" w:hAnsi="David"/>
          <w:rtl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סוגיות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ב</w:t>
      </w:r>
      <w:r w:rsidRPr="00B00012">
        <w:rPr>
          <w:rFonts w:ascii="David" w:eastAsia="Times New Roman" w:hAnsi="David"/>
          <w:rtl/>
          <w:lang w:eastAsia="he-IL"/>
        </w:rPr>
        <w:t xml:space="preserve">חשבונאות </w:t>
      </w:r>
      <w:r w:rsidRPr="00B00012">
        <w:rPr>
          <w:rFonts w:ascii="David" w:eastAsia="Times New Roman" w:hAnsi="David" w:hint="eastAsia"/>
          <w:rtl/>
          <w:lang w:eastAsia="he-IL"/>
        </w:rPr>
        <w:t>בתחומים</w:t>
      </w:r>
      <w:r w:rsidRPr="00B00012">
        <w:rPr>
          <w:rFonts w:ascii="David" w:eastAsia="Times New Roman" w:hAnsi="David"/>
          <w:rtl/>
          <w:lang w:eastAsia="he-IL"/>
        </w:rPr>
        <w:t xml:space="preserve"> הדורשים מומחיות בבחינת דוחות כספיים </w:t>
      </w:r>
      <w:r w:rsidRPr="00B00012">
        <w:rPr>
          <w:rFonts w:ascii="David" w:eastAsia="Times New Roman" w:hAnsi="David" w:hint="eastAsia"/>
          <w:rtl/>
          <w:lang w:eastAsia="he-IL"/>
        </w:rPr>
        <w:t>בגופים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מוסדיים</w:t>
      </w:r>
      <w:r w:rsidRPr="00B00012">
        <w:rPr>
          <w:rFonts w:ascii="David" w:hAnsi="David"/>
          <w:rtl/>
        </w:rPr>
        <w:t xml:space="preserve">, </w:t>
      </w:r>
      <w:r w:rsidRPr="00B00012">
        <w:rPr>
          <w:rFonts w:ascii="David" w:eastAsia="Times New Roman" w:hAnsi="David" w:hint="eastAsia"/>
          <w:rtl/>
          <w:lang w:eastAsia="he-IL"/>
        </w:rPr>
        <w:t>ממשל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תאגידי</w:t>
      </w:r>
      <w:r w:rsidRPr="00B00012">
        <w:rPr>
          <w:rFonts w:ascii="David" w:hAnsi="David"/>
          <w:rtl/>
        </w:rPr>
        <w:t xml:space="preserve">, </w:t>
      </w:r>
      <w:r w:rsidRPr="00B00012">
        <w:rPr>
          <w:rFonts w:ascii="David" w:eastAsia="Times New Roman" w:hAnsi="David"/>
          <w:rtl/>
          <w:lang w:eastAsia="he-IL"/>
        </w:rPr>
        <w:t>ציו</w:t>
      </w:r>
      <w:r w:rsidRPr="00B00012">
        <w:rPr>
          <w:rFonts w:ascii="David" w:eastAsia="Times New Roman" w:hAnsi="David" w:hint="eastAsia"/>
          <w:rtl/>
          <w:lang w:eastAsia="he-IL"/>
        </w:rPr>
        <w:t>ת</w:t>
      </w:r>
      <w:r w:rsidRPr="00B00012">
        <w:rPr>
          <w:rFonts w:ascii="David" w:hAnsi="David"/>
          <w:rtl/>
        </w:rPr>
        <w:t>, ביקורת פנים, ביקורת שכר, עבודות כלכליות והערכות שווי, השקעו</w:t>
      </w:r>
      <w:r w:rsidRPr="00B00012">
        <w:rPr>
          <w:rFonts w:ascii="David" w:hAnsi="David" w:hint="eastAsia"/>
          <w:rtl/>
        </w:rPr>
        <w:t>ת</w:t>
      </w:r>
      <w:r w:rsidRPr="00B00012">
        <w:rPr>
          <w:rFonts w:ascii="David" w:hAnsi="David"/>
          <w:rtl/>
        </w:rPr>
        <w:t xml:space="preserve">, </w:t>
      </w:r>
      <w:r w:rsidRPr="00B00012">
        <w:rPr>
          <w:rFonts w:ascii="David" w:eastAsia="Times New Roman" w:hAnsi="David"/>
          <w:rtl/>
          <w:lang w:eastAsia="he-IL"/>
        </w:rPr>
        <w:t>זכויות מבוטחים – ביטוח כללי</w:t>
      </w:r>
      <w:r w:rsidRPr="00B00012">
        <w:rPr>
          <w:rFonts w:ascii="David" w:hAnsi="David"/>
          <w:rtl/>
        </w:rPr>
        <w:t xml:space="preserve">, </w:t>
      </w:r>
      <w:r w:rsidRPr="00B00012">
        <w:rPr>
          <w:rFonts w:ascii="David" w:eastAsia="Times New Roman" w:hAnsi="David" w:hint="eastAsia"/>
          <w:rtl/>
          <w:lang w:eastAsia="he-IL"/>
        </w:rPr>
        <w:t>זכויות</w:t>
      </w:r>
      <w:r w:rsidRPr="00B00012">
        <w:rPr>
          <w:rFonts w:ascii="David" w:hAnsi="David"/>
          <w:rtl/>
        </w:rPr>
        <w:t xml:space="preserve"> מבוטחים – ביטוח בריאות, </w:t>
      </w:r>
      <w:r w:rsidRPr="00B00012">
        <w:rPr>
          <w:rFonts w:ascii="David" w:eastAsia="Times New Roman" w:hAnsi="David" w:hint="eastAsia"/>
          <w:rtl/>
          <w:lang w:eastAsia="he-IL"/>
        </w:rPr>
        <w:t>זכויות</w:t>
      </w:r>
      <w:r w:rsidRPr="00B00012">
        <w:rPr>
          <w:rFonts w:ascii="David" w:eastAsia="Times New Roman" w:hAnsi="David"/>
          <w:rtl/>
          <w:lang w:eastAsia="he-IL"/>
        </w:rPr>
        <w:t xml:space="preserve"> מבוטחים – </w:t>
      </w:r>
      <w:r w:rsidRPr="00B00012">
        <w:rPr>
          <w:rFonts w:ascii="David" w:hAnsi="David"/>
          <w:rtl/>
        </w:rPr>
        <w:t xml:space="preserve">ביטוח חיים, </w:t>
      </w:r>
      <w:r w:rsidRPr="00B00012">
        <w:rPr>
          <w:rFonts w:ascii="David" w:eastAsia="Times New Roman" w:hAnsi="David" w:hint="eastAsia"/>
          <w:rtl/>
          <w:lang w:eastAsia="he-IL"/>
        </w:rPr>
        <w:t>זכויות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עמיתים</w:t>
      </w:r>
      <w:r w:rsidRPr="00B00012">
        <w:rPr>
          <w:rFonts w:ascii="David" w:hAnsi="David"/>
          <w:rtl/>
        </w:rPr>
        <w:t xml:space="preserve">, </w:t>
      </w:r>
      <w:r w:rsidRPr="00B00012">
        <w:rPr>
          <w:rFonts w:ascii="David" w:eastAsia="Times New Roman" w:hAnsi="David" w:hint="eastAsia"/>
          <w:rtl/>
          <w:lang w:eastAsia="he-IL"/>
        </w:rPr>
        <w:t>בקרה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פנימית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על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דיווח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כספי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והאפקטיביות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שלה</w:t>
      </w:r>
      <w:r w:rsidRPr="00B00012">
        <w:rPr>
          <w:rFonts w:ascii="David" w:hAnsi="David"/>
          <w:rtl/>
        </w:rPr>
        <w:t>, ניהול סיכונים,</w:t>
      </w:r>
      <w:r w:rsidR="005E617B">
        <w:rPr>
          <w:rFonts w:ascii="David" w:hAnsi="David" w:hint="cs"/>
          <w:rtl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איסור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הלבנת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הון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ומימון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טרור</w:t>
      </w:r>
      <w:r w:rsidRPr="00B00012">
        <w:rPr>
          <w:rFonts w:ascii="David" w:hAnsi="David"/>
          <w:rtl/>
        </w:rPr>
        <w:t xml:space="preserve">, </w:t>
      </w:r>
      <w:r w:rsidRPr="00B00012">
        <w:rPr>
          <w:rFonts w:ascii="David" w:eastAsia="Times New Roman" w:hAnsi="David" w:hint="eastAsia"/>
          <w:rtl/>
          <w:lang w:eastAsia="he-IL"/>
        </w:rPr>
        <w:t>ביקורת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proofErr w:type="spellStart"/>
      <w:r w:rsidR="00C51F6A" w:rsidRPr="00B00012">
        <w:rPr>
          <w:rFonts w:ascii="David" w:eastAsia="Times New Roman" w:hAnsi="David" w:hint="cs"/>
          <w:rtl/>
          <w:lang w:eastAsia="he-IL"/>
        </w:rPr>
        <w:t>אכ</w:t>
      </w:r>
      <w:r w:rsidR="00990CE1">
        <w:rPr>
          <w:rFonts w:ascii="David" w:eastAsia="Times New Roman" w:hAnsi="David" w:hint="cs"/>
          <w:rtl/>
          <w:lang w:eastAsia="he-IL"/>
        </w:rPr>
        <w:t>י</w:t>
      </w:r>
      <w:r w:rsidR="00C51F6A" w:rsidRPr="00B00012">
        <w:rPr>
          <w:rFonts w:ascii="David" w:eastAsia="Times New Roman" w:hAnsi="David" w:hint="cs"/>
          <w:rtl/>
          <w:lang w:eastAsia="he-IL"/>
        </w:rPr>
        <w:t>פתית</w:t>
      </w:r>
      <w:proofErr w:type="spellEnd"/>
      <w:r w:rsidRPr="00B00012">
        <w:rPr>
          <w:rFonts w:ascii="David" w:hAnsi="David"/>
          <w:rtl/>
        </w:rPr>
        <w:t xml:space="preserve">, </w:t>
      </w:r>
      <w:r w:rsidRPr="00B00012">
        <w:rPr>
          <w:rFonts w:ascii="David" w:eastAsia="Times New Roman" w:hAnsi="David" w:hint="eastAsia"/>
          <w:rtl/>
          <w:lang w:eastAsia="he-IL"/>
        </w:rPr>
        <w:t>תהליכי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תפעול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ועבודה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מול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המסלקה</w:t>
      </w:r>
      <w:r w:rsidRPr="00B00012">
        <w:rPr>
          <w:rFonts w:ascii="David" w:eastAsia="Times New Roman" w:hAnsi="David"/>
          <w:rtl/>
          <w:lang w:eastAsia="he-IL"/>
        </w:rPr>
        <w:t xml:space="preserve"> </w:t>
      </w:r>
      <w:r w:rsidRPr="00B00012">
        <w:rPr>
          <w:rFonts w:ascii="David" w:eastAsia="Times New Roman" w:hAnsi="David" w:hint="eastAsia"/>
          <w:rtl/>
          <w:lang w:eastAsia="he-IL"/>
        </w:rPr>
        <w:t>הפנסיונית</w:t>
      </w:r>
      <w:r w:rsidRPr="00B00012">
        <w:rPr>
          <w:rFonts w:ascii="David" w:eastAsia="Times New Roman" w:hAnsi="David"/>
          <w:rtl/>
          <w:lang w:eastAsia="he-IL"/>
        </w:rPr>
        <w:t>.</w:t>
      </w:r>
      <w:r w:rsidR="005E617B">
        <w:rPr>
          <w:rFonts w:ascii="David" w:eastAsia="Times New Roman" w:hAnsi="David" w:hint="cs"/>
          <w:rtl/>
          <w:lang w:eastAsia="he-IL"/>
        </w:rPr>
        <w:t xml:space="preserve"> </w:t>
      </w:r>
      <w:r w:rsidR="00264D4F" w:rsidRPr="005133BC">
        <w:rPr>
          <w:rFonts w:hint="eastAsia"/>
          <w:b/>
          <w:bCs/>
          <w:rtl/>
        </w:rPr>
        <w:t>יובהר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כי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מציע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רשאי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להגיש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הצעות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גם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במכרז</w:t>
      </w:r>
      <w:r w:rsidR="00264D4F" w:rsidRPr="005133BC">
        <w:rPr>
          <w:b/>
          <w:bCs/>
          <w:rtl/>
        </w:rPr>
        <w:t xml:space="preserve"> 4/2019 </w:t>
      </w:r>
      <w:r w:rsidR="00264D4F" w:rsidRPr="005133BC">
        <w:rPr>
          <w:rFonts w:hint="eastAsia"/>
          <w:b/>
          <w:bCs/>
          <w:rtl/>
        </w:rPr>
        <w:t>למתן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שירותי</w:t>
      </w:r>
      <w:r w:rsidR="00B02CAA" w:rsidRPr="005133BC">
        <w:rPr>
          <w:b/>
          <w:bCs/>
          <w:rtl/>
        </w:rPr>
        <w:t xml:space="preserve"> </w:t>
      </w:r>
      <w:r w:rsidR="00B02CAA" w:rsidRPr="005133BC">
        <w:rPr>
          <w:rFonts w:hint="eastAsia"/>
          <w:b/>
          <w:bCs/>
          <w:rtl/>
        </w:rPr>
        <w:t>ייעוץ</w:t>
      </w:r>
      <w:r w:rsidR="00B02CAA" w:rsidRPr="005133BC">
        <w:rPr>
          <w:b/>
          <w:bCs/>
          <w:rtl/>
        </w:rPr>
        <w:t xml:space="preserve"> </w:t>
      </w:r>
      <w:r w:rsidR="00B02CAA" w:rsidRPr="005133BC">
        <w:rPr>
          <w:rFonts w:hint="eastAsia"/>
          <w:b/>
          <w:bCs/>
          <w:rtl/>
        </w:rPr>
        <w:t>לביקורות</w:t>
      </w:r>
      <w:r w:rsidR="00B02CAA" w:rsidRPr="005133BC">
        <w:rPr>
          <w:b/>
          <w:bCs/>
          <w:rtl/>
        </w:rPr>
        <w:t xml:space="preserve"> </w:t>
      </w:r>
      <w:r w:rsidR="00B02CAA" w:rsidRPr="005133BC">
        <w:rPr>
          <w:rFonts w:hint="eastAsia"/>
          <w:b/>
          <w:bCs/>
          <w:rtl/>
        </w:rPr>
        <w:t>בגופים</w:t>
      </w:r>
      <w:r w:rsidR="00B02CAA" w:rsidRPr="005133BC">
        <w:rPr>
          <w:b/>
          <w:bCs/>
          <w:rtl/>
        </w:rPr>
        <w:t xml:space="preserve"> </w:t>
      </w:r>
      <w:r w:rsidR="00B02CAA" w:rsidRPr="005133BC">
        <w:rPr>
          <w:rFonts w:hint="eastAsia"/>
          <w:b/>
          <w:bCs/>
          <w:rtl/>
        </w:rPr>
        <w:t>מפוקחים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שפורסם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על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ידי</w:t>
      </w:r>
      <w:r w:rsidR="00264D4F" w:rsidRPr="005133BC">
        <w:rPr>
          <w:b/>
          <w:bCs/>
          <w:rtl/>
        </w:rPr>
        <w:t xml:space="preserve"> </w:t>
      </w:r>
      <w:r w:rsidR="00264D4F" w:rsidRPr="005133BC">
        <w:rPr>
          <w:rFonts w:hint="eastAsia"/>
          <w:b/>
          <w:bCs/>
          <w:rtl/>
        </w:rPr>
        <w:t>הרשות</w:t>
      </w:r>
      <w:r w:rsidR="00264D4F" w:rsidRPr="005133BC">
        <w:rPr>
          <w:b/>
          <w:bCs/>
          <w:rtl/>
        </w:rPr>
        <w:t>.</w:t>
      </w:r>
    </w:p>
    <w:p w14:paraId="1A18E0C0" w14:textId="77777777" w:rsidR="00264D4F" w:rsidRPr="0088350B" w:rsidRDefault="00264D4F" w:rsidP="0088350B">
      <w:pPr>
        <w:tabs>
          <w:tab w:val="left" w:pos="942"/>
        </w:tabs>
        <w:rPr>
          <w:rFonts w:ascii="David" w:hAnsi="David"/>
          <w:b/>
          <w:bCs/>
          <w:rtl/>
        </w:rPr>
      </w:pPr>
    </w:p>
    <w:p w14:paraId="4772E3A4" w14:textId="77777777" w:rsidR="00264D4F" w:rsidRDefault="00735DA3" w:rsidP="0088350B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color w:val="000000"/>
          <w:rtl/>
        </w:rPr>
      </w:pPr>
      <w:r w:rsidRPr="00484DDB">
        <w:rPr>
          <w:rFonts w:ascii="David" w:hAnsi="David" w:hint="eastAsia"/>
          <w:b/>
          <w:bCs/>
          <w:rtl/>
        </w:rPr>
        <w:t>רשאי</w:t>
      </w:r>
      <w:r w:rsidRPr="00484DDB">
        <w:rPr>
          <w:rFonts w:ascii="David" w:hAnsi="David"/>
          <w:b/>
          <w:bCs/>
          <w:rtl/>
        </w:rPr>
        <w:t xml:space="preserve"> </w:t>
      </w:r>
      <w:r w:rsidRPr="00484DDB">
        <w:rPr>
          <w:rFonts w:ascii="David" w:hAnsi="David" w:hint="eastAsia"/>
          <w:b/>
          <w:bCs/>
          <w:rtl/>
        </w:rPr>
        <w:t>להשתתף</w:t>
      </w:r>
      <w:r w:rsidRPr="00484DDB">
        <w:rPr>
          <w:rFonts w:ascii="David" w:hAnsi="David"/>
          <w:b/>
          <w:bCs/>
          <w:rtl/>
        </w:rPr>
        <w:t xml:space="preserve"> </w:t>
      </w:r>
      <w:r w:rsidRPr="00484DDB">
        <w:rPr>
          <w:rFonts w:ascii="David" w:hAnsi="David" w:hint="eastAsia"/>
          <w:b/>
          <w:bCs/>
          <w:rtl/>
        </w:rPr>
        <w:t>במכרז</w:t>
      </w:r>
      <w:r w:rsidRPr="00484DDB">
        <w:rPr>
          <w:rFonts w:ascii="David" w:hAnsi="David"/>
          <w:b/>
          <w:bCs/>
          <w:rtl/>
        </w:rPr>
        <w:t xml:space="preserve"> </w:t>
      </w:r>
      <w:r w:rsidRPr="00484DDB">
        <w:rPr>
          <w:rFonts w:ascii="David" w:hAnsi="David" w:hint="eastAsia"/>
          <w:b/>
          <w:bCs/>
          <w:rtl/>
        </w:rPr>
        <w:t>מציע</w:t>
      </w:r>
      <w:r w:rsidRPr="00484DDB">
        <w:rPr>
          <w:rFonts w:ascii="David" w:hAnsi="David"/>
          <w:b/>
          <w:bCs/>
          <w:rtl/>
        </w:rPr>
        <w:t xml:space="preserve"> </w:t>
      </w:r>
      <w:r w:rsidRPr="00484DDB">
        <w:rPr>
          <w:rFonts w:ascii="David" w:hAnsi="David" w:hint="eastAsia"/>
          <w:b/>
          <w:bCs/>
          <w:rtl/>
        </w:rPr>
        <w:t>העומד</w:t>
      </w:r>
      <w:r w:rsidR="00264D4F">
        <w:rPr>
          <w:rFonts w:ascii="David" w:hAnsi="David" w:hint="cs"/>
          <w:b/>
          <w:bCs/>
          <w:rtl/>
        </w:rPr>
        <w:t>, בין היתר,</w:t>
      </w:r>
      <w:r w:rsidR="0088350B">
        <w:rPr>
          <w:rFonts w:ascii="David" w:hAnsi="David" w:hint="cs"/>
          <w:b/>
          <w:bCs/>
          <w:rtl/>
        </w:rPr>
        <w:t xml:space="preserve"> </w:t>
      </w:r>
      <w:r w:rsidR="0088350B">
        <w:rPr>
          <w:rFonts w:ascii="David" w:hAnsi="David" w:hint="eastAsia"/>
          <w:b/>
          <w:bCs/>
          <w:rtl/>
        </w:rPr>
        <w:t>בתנאי</w:t>
      </w:r>
      <w:r w:rsidRPr="00484DDB">
        <w:rPr>
          <w:rFonts w:ascii="David" w:hAnsi="David"/>
          <w:b/>
          <w:bCs/>
          <w:rtl/>
        </w:rPr>
        <w:t xml:space="preserve"> </w:t>
      </w:r>
      <w:r w:rsidR="00530B72">
        <w:rPr>
          <w:rFonts w:ascii="David" w:hAnsi="David" w:hint="cs"/>
          <w:b/>
          <w:bCs/>
          <w:rtl/>
        </w:rPr>
        <w:t xml:space="preserve">הסף </w:t>
      </w:r>
      <w:r w:rsidR="0088350B">
        <w:rPr>
          <w:rFonts w:ascii="David" w:hAnsi="David" w:hint="eastAsia"/>
          <w:b/>
          <w:bCs/>
          <w:rtl/>
        </w:rPr>
        <w:t>הבא</w:t>
      </w:r>
      <w:r w:rsidRPr="00484DDB">
        <w:rPr>
          <w:rFonts w:ascii="David" w:hAnsi="David"/>
          <w:b/>
          <w:bCs/>
          <w:rtl/>
        </w:rPr>
        <w:t>:</w:t>
      </w:r>
      <w:r w:rsidR="0088350B">
        <w:rPr>
          <w:rFonts w:ascii="David" w:hAnsi="David" w:hint="cs"/>
          <w:b/>
          <w:bCs/>
          <w:rtl/>
        </w:rPr>
        <w:t xml:space="preserve"> </w:t>
      </w:r>
    </w:p>
    <w:p w14:paraId="1D93E5C5" w14:textId="10F5B3A7" w:rsidR="00735DA3" w:rsidRPr="0088350B" w:rsidRDefault="0088350B" w:rsidP="005E617B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b/>
          <w:bCs/>
          <w:rtl/>
        </w:rPr>
      </w:pPr>
      <w:r w:rsidRPr="0088350B">
        <w:rPr>
          <w:rFonts w:ascii="David" w:hAnsi="David" w:hint="eastAsia"/>
          <w:color w:val="000000"/>
          <w:rtl/>
        </w:rPr>
        <w:t>המציע</w:t>
      </w:r>
      <w:r w:rsidRPr="0088350B">
        <w:rPr>
          <w:rFonts w:ascii="David" w:hAnsi="David"/>
          <w:color w:val="000000"/>
          <w:rtl/>
        </w:rPr>
        <w:t xml:space="preserve"> הינו משרד </w:t>
      </w:r>
      <w:r w:rsidRPr="0088350B">
        <w:rPr>
          <w:rFonts w:ascii="David" w:hAnsi="David" w:hint="eastAsia"/>
          <w:color w:val="000000"/>
          <w:rtl/>
        </w:rPr>
        <w:t>רואי</w:t>
      </w:r>
      <w:r w:rsidRPr="0088350B">
        <w:rPr>
          <w:rFonts w:ascii="David" w:hAnsi="David"/>
          <w:color w:val="000000"/>
          <w:rtl/>
        </w:rPr>
        <w:t xml:space="preserve"> חשבון </w:t>
      </w:r>
      <w:r w:rsidRPr="0088350B">
        <w:rPr>
          <w:rFonts w:ascii="David" w:hAnsi="David" w:hint="eastAsia"/>
          <w:color w:val="000000"/>
          <w:rtl/>
        </w:rPr>
        <w:t>המעסיק</w:t>
      </w:r>
      <w:r w:rsidRPr="0088350B">
        <w:rPr>
          <w:rFonts w:ascii="David" w:hAnsi="David"/>
          <w:color w:val="000000"/>
          <w:rtl/>
        </w:rPr>
        <w:t xml:space="preserve"> </w:t>
      </w:r>
      <w:r w:rsidR="005E617B">
        <w:rPr>
          <w:rFonts w:ascii="David" w:hAnsi="David" w:hint="cs"/>
          <w:color w:val="000000"/>
          <w:rtl/>
        </w:rPr>
        <w:t>30</w:t>
      </w:r>
      <w:r w:rsidR="005E617B" w:rsidRPr="0088350B">
        <w:rPr>
          <w:rFonts w:ascii="David" w:hAnsi="David"/>
          <w:color w:val="000000"/>
          <w:rtl/>
        </w:rPr>
        <w:t xml:space="preserve"> </w:t>
      </w:r>
      <w:r w:rsidRPr="0088350B">
        <w:rPr>
          <w:rFonts w:ascii="David" w:hAnsi="David" w:hint="eastAsia"/>
          <w:color w:val="000000"/>
          <w:rtl/>
        </w:rPr>
        <w:t>רואי</w:t>
      </w:r>
      <w:r w:rsidRPr="0088350B">
        <w:rPr>
          <w:rFonts w:ascii="David" w:hAnsi="David"/>
          <w:color w:val="000000"/>
          <w:rtl/>
        </w:rPr>
        <w:t xml:space="preserve"> חשבון לפחות </w:t>
      </w:r>
      <w:r w:rsidRPr="0088350B">
        <w:rPr>
          <w:rFonts w:ascii="David" w:hAnsi="David" w:hint="eastAsia"/>
          <w:color w:val="000000"/>
          <w:rtl/>
        </w:rPr>
        <w:t>בעלי</w:t>
      </w:r>
      <w:r w:rsidRPr="0088350B">
        <w:rPr>
          <w:rFonts w:ascii="David" w:hAnsi="David"/>
          <w:color w:val="000000"/>
          <w:rtl/>
        </w:rPr>
        <w:t xml:space="preserve"> </w:t>
      </w:r>
      <w:r w:rsidRPr="0088350B">
        <w:rPr>
          <w:rFonts w:ascii="David" w:hAnsi="David" w:hint="eastAsia"/>
          <w:color w:val="000000"/>
          <w:rtl/>
        </w:rPr>
        <w:t>רישיון</w:t>
      </w:r>
      <w:r w:rsidRPr="0088350B">
        <w:rPr>
          <w:rFonts w:ascii="David" w:hAnsi="David"/>
          <w:color w:val="000000"/>
          <w:rtl/>
        </w:rPr>
        <w:t xml:space="preserve"> </w:t>
      </w:r>
      <w:r w:rsidRPr="0088350B">
        <w:rPr>
          <w:rFonts w:ascii="David" w:hAnsi="David" w:hint="eastAsia"/>
          <w:color w:val="000000"/>
          <w:rtl/>
        </w:rPr>
        <w:t>תקף</w:t>
      </w:r>
      <w:r w:rsidRPr="0088350B">
        <w:rPr>
          <w:rFonts w:ascii="David" w:hAnsi="David"/>
          <w:color w:val="000000"/>
          <w:rtl/>
        </w:rPr>
        <w:t>.</w:t>
      </w:r>
    </w:p>
    <w:p w14:paraId="4DE26C37" w14:textId="77777777" w:rsidR="0088350B" w:rsidRDefault="0088350B" w:rsidP="00735DA3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rtl/>
        </w:rPr>
      </w:pPr>
      <w:bookmarkStart w:id="4" w:name="_Ref331503177"/>
    </w:p>
    <w:p w14:paraId="025E55EC" w14:textId="77777777" w:rsidR="00735DA3" w:rsidRPr="005E617B" w:rsidRDefault="00735DA3" w:rsidP="0088350B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b/>
          <w:bCs/>
          <w:rtl/>
        </w:rPr>
      </w:pPr>
      <w:r w:rsidRPr="005E617B">
        <w:rPr>
          <w:rFonts w:ascii="David" w:hAnsi="David"/>
          <w:rtl/>
        </w:rPr>
        <w:t xml:space="preserve">כל מציע רשאי להפנות בכתב שאלות </w:t>
      </w:r>
      <w:r w:rsidRPr="005E617B">
        <w:rPr>
          <w:rFonts w:ascii="David" w:hAnsi="David" w:hint="eastAsia"/>
          <w:rtl/>
        </w:rPr>
        <w:t>הבהרה</w:t>
      </w:r>
      <w:r w:rsidRPr="005E617B">
        <w:rPr>
          <w:rFonts w:ascii="David" w:hAnsi="David"/>
          <w:rtl/>
        </w:rPr>
        <w:t xml:space="preserve"> בקשר למכרז</w:t>
      </w:r>
      <w:bookmarkEnd w:id="4"/>
      <w:r w:rsidRPr="005E617B">
        <w:rPr>
          <w:rFonts w:ascii="David" w:hAnsi="David"/>
          <w:rtl/>
        </w:rPr>
        <w:t xml:space="preserve"> באמצעות </w:t>
      </w:r>
      <w:r w:rsidRPr="005E617B">
        <w:rPr>
          <w:rFonts w:ascii="David" w:hAnsi="David" w:hint="eastAsia"/>
          <w:rtl/>
        </w:rPr>
        <w:t>דואר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אלקטרוני</w:t>
      </w:r>
      <w:r w:rsidRPr="005E617B">
        <w:rPr>
          <w:rFonts w:ascii="David" w:hAnsi="David"/>
          <w:rtl/>
        </w:rPr>
        <w:t xml:space="preserve"> </w:t>
      </w:r>
      <w:hyperlink r:id="rId8" w:history="1">
        <w:r w:rsidRPr="005E617B">
          <w:rPr>
            <w:rStyle w:val="Hyperlink"/>
            <w:rFonts w:ascii="David" w:hAnsi="David"/>
          </w:rPr>
          <w:t>shmichrazim@mof.gov.il</w:t>
        </w:r>
      </w:hyperlink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b/>
          <w:bCs/>
          <w:rtl/>
        </w:rPr>
        <w:t>עד</w:t>
      </w:r>
      <w:r w:rsidRPr="005E617B">
        <w:rPr>
          <w:rFonts w:ascii="David" w:hAnsi="David"/>
          <w:b/>
          <w:bCs/>
          <w:rtl/>
        </w:rPr>
        <w:t xml:space="preserve"> </w:t>
      </w:r>
      <w:r w:rsidRPr="005133BC">
        <w:rPr>
          <w:rFonts w:ascii="David" w:hAnsi="David" w:hint="eastAsia"/>
          <w:b/>
          <w:bCs/>
          <w:rtl/>
        </w:rPr>
        <w:t>ליום</w:t>
      </w:r>
      <w:r w:rsidRPr="005133BC">
        <w:rPr>
          <w:rFonts w:ascii="David" w:hAnsi="David"/>
          <w:b/>
          <w:bCs/>
          <w:rtl/>
        </w:rPr>
        <w:t xml:space="preserve"> </w:t>
      </w:r>
      <w:r w:rsidR="0088350B" w:rsidRPr="005133BC">
        <w:rPr>
          <w:rFonts w:ascii="David" w:hAnsi="David"/>
          <w:b/>
          <w:bCs/>
          <w:rtl/>
        </w:rPr>
        <w:t>8  בספטמבר</w:t>
      </w:r>
      <w:r w:rsidRPr="005133BC">
        <w:rPr>
          <w:rFonts w:ascii="David" w:hAnsi="David"/>
          <w:b/>
          <w:bCs/>
          <w:rtl/>
        </w:rPr>
        <w:t xml:space="preserve"> 2019 </w:t>
      </w:r>
      <w:r w:rsidRPr="005133BC">
        <w:rPr>
          <w:rFonts w:ascii="David" w:hAnsi="David" w:hint="eastAsia"/>
          <w:b/>
          <w:bCs/>
          <w:rtl/>
        </w:rPr>
        <w:t>בשעה</w:t>
      </w:r>
      <w:r w:rsidRPr="005133BC">
        <w:rPr>
          <w:rFonts w:ascii="David" w:hAnsi="David"/>
          <w:b/>
          <w:bCs/>
          <w:rtl/>
        </w:rPr>
        <w:t xml:space="preserve"> 14:00</w:t>
      </w:r>
      <w:r w:rsidRPr="005133BC">
        <w:rPr>
          <w:rFonts w:ascii="David" w:hAnsi="David"/>
          <w:rtl/>
        </w:rPr>
        <w:t>.</w:t>
      </w:r>
    </w:p>
    <w:p w14:paraId="7812ED56" w14:textId="5830AF0C" w:rsidR="00735DA3" w:rsidRPr="00484DDB" w:rsidRDefault="00735DA3" w:rsidP="005E617B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b/>
          <w:bCs/>
          <w:rtl/>
        </w:rPr>
      </w:pPr>
      <w:r w:rsidRPr="005E617B">
        <w:rPr>
          <w:rFonts w:ascii="David" w:hAnsi="David" w:hint="eastAsia"/>
          <w:rtl/>
        </w:rPr>
        <w:t>את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ההצעות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יש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להגיש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בתיבת</w:t>
      </w:r>
      <w:r w:rsidRPr="005E617B">
        <w:rPr>
          <w:rFonts w:ascii="David" w:hAnsi="David"/>
          <w:rtl/>
        </w:rPr>
        <w:t xml:space="preserve"> המכרזים של </w:t>
      </w:r>
      <w:r w:rsidRPr="005E617B">
        <w:rPr>
          <w:rFonts w:ascii="David" w:hAnsi="David" w:hint="eastAsia"/>
          <w:rtl/>
        </w:rPr>
        <w:t>רשות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ההון</w:t>
      </w:r>
      <w:r w:rsidRPr="005E617B">
        <w:rPr>
          <w:rFonts w:ascii="David" w:hAnsi="David"/>
          <w:rtl/>
        </w:rPr>
        <w:t xml:space="preserve">, </w:t>
      </w:r>
      <w:r w:rsidRPr="005E617B">
        <w:rPr>
          <w:rFonts w:ascii="David" w:hAnsi="David" w:hint="eastAsia"/>
          <w:rtl/>
        </w:rPr>
        <w:t>ביטוח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וחיסכון</w:t>
      </w:r>
      <w:r w:rsidRPr="005E617B">
        <w:rPr>
          <w:rFonts w:ascii="David" w:hAnsi="David"/>
          <w:rtl/>
        </w:rPr>
        <w:t xml:space="preserve"> בירושלים, </w:t>
      </w:r>
      <w:r w:rsidRPr="005E617B">
        <w:rPr>
          <w:rFonts w:ascii="David" w:hAnsi="David" w:hint="eastAsia"/>
          <w:rtl/>
        </w:rPr>
        <w:t>רח</w:t>
      </w:r>
      <w:r w:rsidRPr="005E617B">
        <w:rPr>
          <w:rFonts w:ascii="David" w:hAnsi="David"/>
          <w:rtl/>
        </w:rPr>
        <w:t xml:space="preserve">' </w:t>
      </w:r>
      <w:r w:rsidRPr="005E617B">
        <w:rPr>
          <w:rFonts w:ascii="David" w:hAnsi="David" w:hint="eastAsia"/>
          <w:rtl/>
        </w:rPr>
        <w:t>עם</w:t>
      </w:r>
      <w:r w:rsidRPr="005E617B">
        <w:rPr>
          <w:rFonts w:ascii="David" w:hAnsi="David"/>
          <w:rtl/>
        </w:rPr>
        <w:t xml:space="preserve"> ועולמו 4, </w:t>
      </w:r>
      <w:r w:rsidRPr="005E617B">
        <w:rPr>
          <w:rFonts w:ascii="David" w:hAnsi="David" w:hint="eastAsia"/>
          <w:b/>
          <w:bCs/>
          <w:rtl/>
        </w:rPr>
        <w:t>עד</w:t>
      </w:r>
      <w:r w:rsidRPr="005E617B">
        <w:rPr>
          <w:rFonts w:ascii="David" w:hAnsi="David"/>
          <w:b/>
          <w:bCs/>
          <w:rtl/>
        </w:rPr>
        <w:t xml:space="preserve"> ליום </w:t>
      </w:r>
      <w:r w:rsidR="005E617B" w:rsidRPr="005133BC">
        <w:rPr>
          <w:rFonts w:ascii="David" w:hAnsi="David"/>
          <w:b/>
          <w:bCs/>
          <w:rtl/>
        </w:rPr>
        <w:t xml:space="preserve">23 </w:t>
      </w:r>
      <w:r w:rsidR="0088350B" w:rsidRPr="005133BC">
        <w:rPr>
          <w:rFonts w:ascii="David" w:hAnsi="David" w:hint="eastAsia"/>
          <w:b/>
          <w:bCs/>
          <w:rtl/>
        </w:rPr>
        <w:t>באוקטובר</w:t>
      </w:r>
      <w:r w:rsidRPr="005133BC">
        <w:rPr>
          <w:rFonts w:ascii="David" w:hAnsi="David"/>
          <w:b/>
          <w:bCs/>
          <w:rtl/>
        </w:rPr>
        <w:t xml:space="preserve"> 2019 ב</w:t>
      </w:r>
      <w:r w:rsidRPr="005133BC">
        <w:rPr>
          <w:rFonts w:ascii="David" w:hAnsi="David" w:hint="eastAsia"/>
          <w:b/>
          <w:bCs/>
          <w:rtl/>
        </w:rPr>
        <w:t>שעה</w:t>
      </w:r>
      <w:r w:rsidRPr="005133BC">
        <w:rPr>
          <w:rFonts w:ascii="David" w:hAnsi="David"/>
          <w:b/>
          <w:bCs/>
          <w:rtl/>
        </w:rPr>
        <w:t xml:space="preserve"> 10:00.</w:t>
      </w:r>
    </w:p>
    <w:p w14:paraId="0927FBB4" w14:textId="77777777" w:rsidR="0088350B" w:rsidRDefault="0088350B" w:rsidP="00735DA3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</w:p>
    <w:p w14:paraId="5DEFCB61" w14:textId="77777777" w:rsidR="0088350B" w:rsidRDefault="0088350B" w:rsidP="00735DA3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</w:p>
    <w:p w14:paraId="535A41C5" w14:textId="77777777" w:rsidR="00735DA3" w:rsidRPr="00484DDB" w:rsidRDefault="00735DA3" w:rsidP="00735DA3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  <w:r w:rsidRPr="00484DDB">
        <w:rPr>
          <w:rFonts w:ascii="David" w:hAnsi="David" w:hint="eastAsia"/>
          <w:b/>
          <w:bCs/>
          <w:sz w:val="24"/>
          <w:u w:val="single"/>
          <w:rtl/>
        </w:rPr>
        <w:t>הצעות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למכרז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תוגשנה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במעטפות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סגורות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ללא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שום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סימני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זיהוי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של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המציע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. </w:t>
      </w:r>
    </w:p>
    <w:p w14:paraId="489A143C" w14:textId="77777777" w:rsidR="00735DA3" w:rsidRPr="00484DDB" w:rsidRDefault="00735DA3" w:rsidP="00735DA3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  <w:r w:rsidRPr="00484DDB">
        <w:rPr>
          <w:rFonts w:ascii="David" w:hAnsi="David" w:hint="eastAsia"/>
          <w:b/>
          <w:bCs/>
          <w:sz w:val="24"/>
          <w:u w:val="single"/>
          <w:rtl/>
        </w:rPr>
        <w:t>על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המעטפות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יירשם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מספר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המכרז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בלבד</w:t>
      </w:r>
      <w:r w:rsidRPr="00484DDB">
        <w:rPr>
          <w:rFonts w:ascii="David" w:hAnsi="David"/>
          <w:b/>
          <w:bCs/>
          <w:sz w:val="24"/>
          <w:u w:val="single"/>
          <w:rtl/>
        </w:rPr>
        <w:t>.</w:t>
      </w:r>
    </w:p>
    <w:p w14:paraId="5B240BC2" w14:textId="77777777" w:rsidR="00735DA3" w:rsidRPr="00484DDB" w:rsidRDefault="00735DA3" w:rsidP="00735DA3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  <w:rtl/>
        </w:rPr>
      </w:pPr>
      <w:r w:rsidRPr="00484DDB">
        <w:rPr>
          <w:rFonts w:ascii="David" w:hAnsi="David" w:hint="eastAsia"/>
          <w:b/>
          <w:bCs/>
          <w:sz w:val="24"/>
          <w:rtl/>
        </w:rPr>
        <w:t>עורך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אינו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מתחייב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לבחור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הצעה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שהיא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והוא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יהיה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רשאי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לבטל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כולו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חלקו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לדחותו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מסיבות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תקציביות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ארגוניות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סיבה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אחרת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לפי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שיקול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דעתו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הבלעדי</w:t>
      </w:r>
      <w:r w:rsidRPr="00484DDB">
        <w:rPr>
          <w:rFonts w:ascii="David" w:hAnsi="David"/>
          <w:b/>
          <w:bCs/>
          <w:sz w:val="24"/>
          <w:rtl/>
        </w:rPr>
        <w:t>.</w:t>
      </w:r>
    </w:p>
    <w:p w14:paraId="10E40A1D" w14:textId="77777777" w:rsidR="00735DA3" w:rsidRPr="00484DDB" w:rsidRDefault="00735DA3" w:rsidP="00735DA3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  <w:rtl/>
        </w:rPr>
      </w:pPr>
    </w:p>
    <w:p w14:paraId="1764BEF3" w14:textId="77777777" w:rsidR="00735DA3" w:rsidRPr="00484DDB" w:rsidRDefault="00735DA3" w:rsidP="00735DA3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</w:rPr>
      </w:pPr>
      <w:r w:rsidRPr="00484DDB">
        <w:rPr>
          <w:rFonts w:ascii="David" w:hAnsi="David" w:hint="eastAsia"/>
          <w:b/>
          <w:bCs/>
          <w:sz w:val="24"/>
          <w:rtl/>
        </w:rPr>
        <w:t>בכל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מקרה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סתירה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התאמה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בין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נוסח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המודעה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לבין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מסמכי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יגבר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האמור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במסמכי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>.</w:t>
      </w:r>
    </w:p>
    <w:p w14:paraId="0EFE1D8A" w14:textId="5DB63CD8" w:rsidR="00735DA3" w:rsidRPr="00484DDB" w:rsidRDefault="00735DA3" w:rsidP="005133BC">
      <w:pPr>
        <w:spacing w:line="360" w:lineRule="auto"/>
        <w:ind w:left="-51"/>
        <w:contextualSpacing/>
        <w:jc w:val="center"/>
        <w:rPr>
          <w:rFonts w:ascii="David" w:hAnsi="David"/>
          <w:sz w:val="24"/>
          <w:rtl/>
        </w:rPr>
      </w:pPr>
      <w:r w:rsidRPr="00484DDB">
        <w:rPr>
          <w:rFonts w:ascii="David" w:hAnsi="David" w:hint="eastAsia"/>
          <w:b/>
          <w:bCs/>
          <w:sz w:val="24"/>
          <w:rtl/>
        </w:rPr>
        <w:t>נוסח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מלא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ומחייב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של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מתפרסם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באתר</w:t>
      </w:r>
      <w:r w:rsidRPr="00484DDB">
        <w:rPr>
          <w:rFonts w:ascii="David" w:hAnsi="David"/>
          <w:b/>
          <w:bCs/>
          <w:sz w:val="24"/>
        </w:rPr>
        <w:t xml:space="preserve"> </w:t>
      </w:r>
      <w:hyperlink r:id="rId9" w:history="1"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האינטרנט</w:t>
        </w:r>
        <w:r w:rsidRPr="00484DDB">
          <w:rPr>
            <w:rStyle w:val="Hyperlink"/>
            <w:rFonts w:ascii="David" w:hAnsi="David"/>
            <w:b/>
            <w:bCs/>
            <w:sz w:val="24"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של</w:t>
        </w:r>
        <w:r w:rsidRPr="00484DDB">
          <w:rPr>
            <w:rStyle w:val="Hyperlink"/>
            <w:rFonts w:ascii="David" w:hAnsi="David"/>
            <w:b/>
            <w:bCs/>
            <w:sz w:val="24"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רשות</w:t>
        </w:r>
        <w:r w:rsidRPr="00484DDB">
          <w:rPr>
            <w:rStyle w:val="Hyperlink"/>
            <w:rFonts w:ascii="David" w:hAnsi="David"/>
            <w:b/>
            <w:bCs/>
            <w:sz w:val="24"/>
            <w:rtl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שוק</w:t>
        </w:r>
        <w:r w:rsidRPr="00484DDB">
          <w:rPr>
            <w:rStyle w:val="Hyperlink"/>
            <w:rFonts w:ascii="David" w:hAnsi="David"/>
            <w:b/>
            <w:bCs/>
            <w:sz w:val="24"/>
            <w:rtl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ההון</w:t>
        </w:r>
        <w:r w:rsidRPr="00484DDB">
          <w:rPr>
            <w:rStyle w:val="Hyperlink"/>
            <w:rFonts w:ascii="David" w:hAnsi="David"/>
            <w:b/>
            <w:bCs/>
            <w:sz w:val="24"/>
            <w:rtl/>
          </w:rPr>
          <w:t xml:space="preserve">,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ביטוח</w:t>
        </w:r>
        <w:r w:rsidRPr="00484DDB">
          <w:rPr>
            <w:rStyle w:val="Hyperlink"/>
            <w:rFonts w:ascii="David" w:hAnsi="David"/>
            <w:b/>
            <w:bCs/>
            <w:sz w:val="24"/>
            <w:rtl/>
          </w:rPr>
          <w:t xml:space="preserve"> </w:t>
        </w:r>
        <w:r w:rsidRPr="00484DDB">
          <w:rPr>
            <w:rStyle w:val="Hyperlink"/>
            <w:rFonts w:ascii="David" w:hAnsi="David" w:hint="eastAsia"/>
            <w:b/>
            <w:bCs/>
            <w:sz w:val="24"/>
            <w:rtl/>
          </w:rPr>
          <w:t>וחיסכון</w:t>
        </w:r>
      </w:hyperlink>
      <w:r w:rsidRPr="00484DDB">
        <w:rPr>
          <w:rFonts w:ascii="David" w:hAnsi="David"/>
          <w:b/>
          <w:bCs/>
          <w:sz w:val="24"/>
          <w:rtl/>
        </w:rPr>
        <w:t xml:space="preserve"> </w:t>
      </w:r>
      <w:bookmarkStart w:id="5" w:name="Reference"/>
      <w:bookmarkEnd w:id="5"/>
      <w:r w:rsidR="00D72A71">
        <w:rPr>
          <w:rStyle w:val="Hyperlink"/>
          <w:rFonts w:ascii="David" w:hAnsi="David"/>
          <w:sz w:val="24"/>
        </w:rPr>
        <w:t xml:space="preserve"> </w:t>
      </w:r>
    </w:p>
    <w:p w14:paraId="45BFDF85" w14:textId="77777777" w:rsidR="00F975CB" w:rsidRPr="00735DA3" w:rsidRDefault="00C74901" w:rsidP="00735DA3">
      <w:pPr>
        <w:spacing w:line="360" w:lineRule="auto"/>
        <w:ind w:left="-51"/>
        <w:contextualSpacing/>
        <w:jc w:val="center"/>
        <w:rPr>
          <w:rFonts w:ascii="David" w:hAnsi="David"/>
          <w:sz w:val="24"/>
        </w:rPr>
      </w:pPr>
      <w:hyperlink r:id="rId10" w:history="1">
        <w:r w:rsidR="00735DA3" w:rsidRPr="00484DDB">
          <w:rPr>
            <w:rStyle w:val="Hyperlink"/>
            <w:rFonts w:ascii="David" w:hAnsi="David"/>
            <w:sz w:val="24"/>
          </w:rPr>
          <w:t>http://mof.gov.il/hon</w:t>
        </w:r>
      </w:hyperlink>
    </w:p>
    <w:sectPr w:rsidR="00F975CB" w:rsidRPr="00735DA3" w:rsidSect="00CB2608">
      <w:headerReference w:type="first" r:id="rId11"/>
      <w:footerReference w:type="first" r:id="rId12"/>
      <w:pgSz w:w="11906" w:h="16838"/>
      <w:pgMar w:top="1418" w:right="1134" w:bottom="1418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D51961" w14:textId="77777777" w:rsidR="00C74901" w:rsidRDefault="00C74901">
      <w:r>
        <w:separator/>
      </w:r>
    </w:p>
  </w:endnote>
  <w:endnote w:type="continuationSeparator" w:id="0">
    <w:p w14:paraId="0D2A4395" w14:textId="77777777" w:rsidR="00C74901" w:rsidRDefault="00C7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F4FAC" w14:textId="77777777" w:rsidR="00735DA3" w:rsidRPr="00060494" w:rsidRDefault="00735DA3" w:rsidP="00735DA3">
    <w:pPr>
      <w:pStyle w:val="a9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  <w:p w14:paraId="3F107365" w14:textId="77777777" w:rsidR="00735DA3" w:rsidRDefault="00735DA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72D2F2" w14:textId="77777777" w:rsidR="00C74901" w:rsidRDefault="00C74901">
      <w:r>
        <w:separator/>
      </w:r>
    </w:p>
  </w:footnote>
  <w:footnote w:type="continuationSeparator" w:id="0">
    <w:p w14:paraId="05AA98F5" w14:textId="77777777" w:rsidR="00C74901" w:rsidRDefault="00C74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0640C" w14:textId="77777777" w:rsidR="00735DA3" w:rsidRDefault="00735DA3" w:rsidP="00735DA3">
    <w:pPr>
      <w:pStyle w:val="ab"/>
      <w:jc w:val="center"/>
      <w:rPr>
        <w:b/>
        <w:bCs/>
        <w:szCs w:val="36"/>
        <w:rtl/>
      </w:rPr>
    </w:pPr>
    <w:r>
      <w:rPr>
        <w:rFonts w:hint="cs"/>
        <w:b/>
        <w:bCs/>
        <w:noProof/>
        <w:szCs w:val="36"/>
        <w:lang w:eastAsia="en-US"/>
      </w:rPr>
      <w:drawing>
        <wp:inline distT="0" distB="0" distL="0" distR="0" wp14:anchorId="55DD350B" wp14:editId="2248DC56">
          <wp:extent cx="563056" cy="446228"/>
          <wp:effectExtent l="0" t="0" r="0" b="0"/>
          <wp:docPr id="33" name="תמונה 33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45AEFB6" w14:textId="77777777" w:rsidR="00735DA3" w:rsidRDefault="00735DA3" w:rsidP="00735DA3">
    <w:pPr>
      <w:pStyle w:val="ab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14:paraId="4FAADA4E" w14:textId="77777777" w:rsidR="00735DA3" w:rsidRDefault="00735DA3" w:rsidP="00735DA3">
    <w:pPr>
      <w:pStyle w:val="ab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  <w:p w14:paraId="6885BD39" w14:textId="77777777" w:rsidR="000C2842" w:rsidRDefault="000C284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A6011"/>
    <w:multiLevelType w:val="multilevel"/>
    <w:tmpl w:val="9C7A989E"/>
    <w:lvl w:ilvl="0">
      <w:start w:val="1"/>
      <w:numFmt w:val="decimal"/>
      <w:lvlText w:val="%1."/>
      <w:lvlJc w:val="left"/>
      <w:pPr>
        <w:ind w:left="435" w:hanging="435"/>
      </w:pPr>
      <w:rPr>
        <w:rFonts w:ascii="David" w:eastAsia="Times New Roman" w:hAnsi="David" w:cs="David"/>
        <w:b w:val="0"/>
        <w:bCs w:val="0"/>
      </w:rPr>
    </w:lvl>
    <w:lvl w:ilvl="1">
      <w:start w:val="1"/>
      <w:numFmt w:val="hebrew1"/>
      <w:lvlText w:val="%2."/>
      <w:lvlJc w:val="left"/>
      <w:pPr>
        <w:ind w:left="577" w:hanging="435"/>
      </w:pPr>
      <w:rPr>
        <w:rFonts w:ascii="David" w:eastAsia="Times New Roman" w:hAnsi="David" w:cs="David"/>
      </w:rPr>
    </w:lvl>
    <w:lvl w:ilvl="2">
      <w:start w:val="1"/>
      <w:numFmt w:val="decimal"/>
      <w:lvlText w:val="%1.%2.%3"/>
      <w:lvlJc w:val="left"/>
      <w:pPr>
        <w:ind w:left="2086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769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812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49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178" w:hanging="108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221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904" w:hanging="1440"/>
      </w:pPr>
      <w:rPr>
        <w:rFonts w:eastAsiaTheme="minorHAnsi" w:hint="default"/>
      </w:r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1BA"/>
    <w:rsid w:val="00014182"/>
    <w:rsid w:val="0003107A"/>
    <w:rsid w:val="00047C97"/>
    <w:rsid w:val="000520B7"/>
    <w:rsid w:val="000568CE"/>
    <w:rsid w:val="00066383"/>
    <w:rsid w:val="00093B9D"/>
    <w:rsid w:val="000C04AE"/>
    <w:rsid w:val="000C2842"/>
    <w:rsid w:val="000E6098"/>
    <w:rsid w:val="000E632C"/>
    <w:rsid w:val="0010326C"/>
    <w:rsid w:val="001611C6"/>
    <w:rsid w:val="00164B30"/>
    <w:rsid w:val="00177F0D"/>
    <w:rsid w:val="0018292D"/>
    <w:rsid w:val="001A7C42"/>
    <w:rsid w:val="001C4F6D"/>
    <w:rsid w:val="001D55DD"/>
    <w:rsid w:val="001E548A"/>
    <w:rsid w:val="00264D4F"/>
    <w:rsid w:val="00275887"/>
    <w:rsid w:val="002A54A3"/>
    <w:rsid w:val="002A7FEA"/>
    <w:rsid w:val="002E38F4"/>
    <w:rsid w:val="002F197C"/>
    <w:rsid w:val="00325E01"/>
    <w:rsid w:val="00340A63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33BC"/>
    <w:rsid w:val="00515321"/>
    <w:rsid w:val="00515E5C"/>
    <w:rsid w:val="00530B72"/>
    <w:rsid w:val="00534452"/>
    <w:rsid w:val="005371D8"/>
    <w:rsid w:val="00556BE2"/>
    <w:rsid w:val="005725D7"/>
    <w:rsid w:val="005D42E4"/>
    <w:rsid w:val="005E617B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25FA"/>
    <w:rsid w:val="006C55AF"/>
    <w:rsid w:val="006D0744"/>
    <w:rsid w:val="006D686D"/>
    <w:rsid w:val="006E5942"/>
    <w:rsid w:val="00706164"/>
    <w:rsid w:val="00735D55"/>
    <w:rsid w:val="00735DA3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52F11"/>
    <w:rsid w:val="00864DB3"/>
    <w:rsid w:val="00867AE5"/>
    <w:rsid w:val="00870D8A"/>
    <w:rsid w:val="0088350B"/>
    <w:rsid w:val="008B39D7"/>
    <w:rsid w:val="008E77BE"/>
    <w:rsid w:val="00910BC9"/>
    <w:rsid w:val="00915C9A"/>
    <w:rsid w:val="00935E81"/>
    <w:rsid w:val="00986444"/>
    <w:rsid w:val="00990A24"/>
    <w:rsid w:val="00990CE1"/>
    <w:rsid w:val="009B64FE"/>
    <w:rsid w:val="009E52B5"/>
    <w:rsid w:val="009F7F7A"/>
    <w:rsid w:val="00A15876"/>
    <w:rsid w:val="00A15D5D"/>
    <w:rsid w:val="00A221BA"/>
    <w:rsid w:val="00A30921"/>
    <w:rsid w:val="00A35B9B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2CAA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51F6A"/>
    <w:rsid w:val="00C74901"/>
    <w:rsid w:val="00C84ABA"/>
    <w:rsid w:val="00CA61AF"/>
    <w:rsid w:val="00CB2608"/>
    <w:rsid w:val="00CB40A4"/>
    <w:rsid w:val="00CC356E"/>
    <w:rsid w:val="00CD6DB8"/>
    <w:rsid w:val="00CE0517"/>
    <w:rsid w:val="00CF44BB"/>
    <w:rsid w:val="00D33979"/>
    <w:rsid w:val="00D66453"/>
    <w:rsid w:val="00D72A71"/>
    <w:rsid w:val="00D731DA"/>
    <w:rsid w:val="00D84DEA"/>
    <w:rsid w:val="00D969C1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EDC0C6"/>
  <w15:docId w15:val="{7A360BEB-FEFD-4F8A-B642-1BEFF6DA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1BA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link w:val="a8"/>
    <w:uiPriority w:val="34"/>
    <w:qFormat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9">
    <w:name w:val="footer"/>
    <w:basedOn w:val="a"/>
    <w:link w:val="aa"/>
    <w:uiPriority w:val="99"/>
    <w:rsid w:val="00A221BA"/>
    <w:pPr>
      <w:widowControl w:val="0"/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0"/>
    <w:link w:val="a9"/>
    <w:uiPriority w:val="99"/>
    <w:rsid w:val="00A221BA"/>
    <w:rPr>
      <w:rFonts w:ascii="Arial Narrow" w:eastAsia="Times New Roman" w:hAnsi="Arial Narrow" w:cs="David"/>
      <w:sz w:val="26"/>
      <w:szCs w:val="24"/>
      <w:lang w:eastAsia="he-IL"/>
    </w:rPr>
  </w:style>
  <w:style w:type="paragraph" w:styleId="ab">
    <w:name w:val="header"/>
    <w:basedOn w:val="a"/>
    <w:link w:val="ac"/>
    <w:uiPriority w:val="99"/>
    <w:unhideWhenUsed/>
    <w:rsid w:val="000C2842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basedOn w:val="a0"/>
    <w:link w:val="ab"/>
    <w:uiPriority w:val="99"/>
    <w:rsid w:val="000C2842"/>
    <w:rPr>
      <w:rFonts w:ascii="Arial Narrow" w:eastAsia="Times New Roman" w:hAnsi="Arial Narrow" w:cs="David"/>
      <w:sz w:val="26"/>
      <w:szCs w:val="24"/>
      <w:lang w:eastAsia="he-IL"/>
    </w:rPr>
  </w:style>
  <w:style w:type="character" w:styleId="Hyperlink">
    <w:name w:val="Hyperlink"/>
    <w:rsid w:val="00735DA3"/>
    <w:rPr>
      <w:color w:val="0000FF"/>
      <w:u w:val="single"/>
    </w:rPr>
  </w:style>
  <w:style w:type="paragraph" w:customStyle="1" w:styleId="11">
    <w:name w:val="פיסקה_1"/>
    <w:basedOn w:val="a"/>
    <w:rsid w:val="00735DA3"/>
    <w:pPr>
      <w:overflowPunct w:val="0"/>
      <w:autoSpaceDE w:val="0"/>
      <w:autoSpaceDN w:val="0"/>
      <w:adjustRightInd w:val="0"/>
      <w:spacing w:line="360" w:lineRule="auto"/>
      <w:ind w:left="425"/>
      <w:textAlignment w:val="baseline"/>
    </w:pPr>
    <w:rPr>
      <w:rFonts w:ascii="Times New Roman" w:hAnsi="Times New Roman"/>
      <w:sz w:val="24"/>
    </w:rPr>
  </w:style>
  <w:style w:type="character" w:customStyle="1" w:styleId="a8">
    <w:name w:val="פיסקת רשימה תו"/>
    <w:link w:val="a7"/>
    <w:uiPriority w:val="34"/>
    <w:rsid w:val="00735DA3"/>
    <w:rPr>
      <w:rFonts w:ascii="Times New Roman" w:hAnsi="Times New Roman" w:cs="David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64D4F"/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264D4F"/>
    <w:rPr>
      <w:rFonts w:ascii="Tahoma" w:eastAsia="Times New Roman" w:hAnsi="Tahoma" w:cs="Tahoma"/>
      <w:sz w:val="18"/>
      <w:szCs w:val="18"/>
      <w:lang w:eastAsia="he-IL"/>
    </w:rPr>
  </w:style>
  <w:style w:type="character" w:styleId="af">
    <w:name w:val="annotation reference"/>
    <w:basedOn w:val="a0"/>
    <w:uiPriority w:val="99"/>
    <w:semiHidden/>
    <w:unhideWhenUsed/>
    <w:rsid w:val="00264D4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64D4F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264D4F"/>
    <w:rPr>
      <w:rFonts w:ascii="Arial Narrow" w:eastAsia="Times New Roman" w:hAnsi="Arial Narrow" w:cs="David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64D4F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264D4F"/>
    <w:rPr>
      <w:rFonts w:ascii="Arial Narrow" w:eastAsia="Times New Roman" w:hAnsi="Arial Narrow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michrazim@mof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of.gov.il/ho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f.gov.il/hon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FC0D3-1DBD-4BD4-8D5C-48E4B1125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305</Words>
  <Characters>1527</Characters>
  <Application>Microsoft Office Word</Application>
  <DocSecurity>0</DocSecurity>
  <Lines>12</Lines>
  <Paragraphs>3</Paragraphs>
  <ScaleCrop>false</ScaleCrop>
  <Company>MOF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איה שוורץ</cp:lastModifiedBy>
  <cp:revision>20</cp:revision>
  <cp:lastPrinted>2019-08-14T13:15:00Z</cp:lastPrinted>
  <dcterms:created xsi:type="dcterms:W3CDTF">2012-07-26T07:46:00Z</dcterms:created>
  <dcterms:modified xsi:type="dcterms:W3CDTF">2019-08-15T13:20:00Z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notes://MAOR2/Doc/Shuk_hon/hondocNew4.nsf/0/F8D76F5DCE2AA843C225844E0056BB13/?OpenDocument</vt:lpwstr>
  </property>
  <property fmtid="{D5CDD505-2E9C-101B-9397-08002B2CF9AE}" pid="3" name="MaorRecipients0">
    <vt:lpwstr>ahmadz@mof.gov.il</vt:lpwstr>
  </property>
</Properties>
</file>